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</w:t>
      </w:r>
      <w:r>
        <w:rPr>
          <w:b/>
          <w:bCs/>
          <w:spacing w:val="3"/>
          <w:sz w:val="24"/>
          <w:szCs w:val="24"/>
        </w:rPr>
        <w:t xml:space="preserve">8 </w:t>
      </w:r>
      <w:r>
        <w:rPr>
          <w:b/>
          <w:bCs/>
          <w:spacing w:val="3"/>
          <w:sz w:val="24"/>
          <w:szCs w:val="24"/>
        </w:rPr>
        <w:t>m. I ketvirčio</w:t>
      </w:r>
    </w:p>
    <w:p w:rsidR="00100151" w:rsidRDefault="009B78FB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100151" w:rsidRDefault="0010015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383"/>
        <w:gridCol w:w="2019"/>
        <w:gridCol w:w="1296"/>
        <w:gridCol w:w="1260"/>
        <w:gridCol w:w="1080"/>
      </w:tblGrid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100151" w:rsidRDefault="009B78FB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100151" w:rsidRDefault="009B78FB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100151" w:rsidRDefault="00100151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315" w:type="dxa"/>
            <w:gridSpan w:val="2"/>
          </w:tcPr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 .)</w:t>
            </w:r>
          </w:p>
        </w:tc>
        <w:tc>
          <w:tcPr>
            <w:tcW w:w="1260" w:type="dxa"/>
          </w:tcPr>
          <w:p w:rsidR="00100151" w:rsidRDefault="009B78FB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100151">
        <w:tc>
          <w:tcPr>
            <w:tcW w:w="557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100151" w:rsidRDefault="009B78FB">
            <w:pPr>
              <w:tabs>
                <w:tab w:val="left" w:pos="720"/>
              </w:tabs>
              <w:spacing w:line="300" w:lineRule="atLeast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Dokumentų </w:t>
            </w:r>
            <w:r>
              <w:rPr>
                <w:sz w:val="24"/>
                <w:szCs w:val="24"/>
              </w:rPr>
              <w:t>ruošimas (mokymų ir intruktavimų metodika, dokumentavimas, dalomoji medžiaga)</w:t>
            </w:r>
          </w:p>
        </w:tc>
        <w:tc>
          <w:tcPr>
            <w:tcW w:w="1383" w:type="dxa"/>
          </w:tcPr>
          <w:p w:rsidR="00100151" w:rsidRDefault="009B78FB">
            <w:pPr>
              <w:spacing w:line="30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2018.01.10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VšĮ ,,Personalo praktikų paslaugos</w:t>
            </w:r>
          </w:p>
        </w:tc>
        <w:tc>
          <w:tcPr>
            <w:tcW w:w="1296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100.00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100151" w:rsidRDefault="009B78FB">
            <w:pPr>
              <w:tabs>
                <w:tab w:val="left" w:pos="720"/>
              </w:tabs>
              <w:spacing w:line="300" w:lineRule="atLeast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Kenkėjų kontrolės paslaugos</w:t>
            </w:r>
          </w:p>
        </w:tc>
        <w:tc>
          <w:tcPr>
            <w:tcW w:w="1383" w:type="dxa"/>
          </w:tcPr>
          <w:p w:rsidR="00100151" w:rsidRDefault="009B78FB">
            <w:pPr>
              <w:spacing w:line="30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2018.01.17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,,Dezinfa</w:t>
            </w:r>
            <w:r>
              <w:rPr>
                <w:bCs/>
                <w:sz w:val="24"/>
                <w:szCs w:val="24"/>
              </w:rPr>
              <w:t>”</w:t>
            </w:r>
          </w:p>
          <w:p w:rsidR="00100151" w:rsidRDefault="0010015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100151" w:rsidRDefault="009B78FB">
            <w:pPr>
              <w:tabs>
                <w:tab w:val="left" w:pos="720"/>
              </w:tabs>
              <w:spacing w:line="300" w:lineRule="atLeast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100151" w:rsidRDefault="009B78FB">
            <w:pPr>
              <w:spacing w:line="30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2018.01.30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</w:t>
            </w:r>
            <w:r>
              <w:rPr>
                <w:bCs/>
                <w:sz w:val="24"/>
                <w:szCs w:val="24"/>
              </w:rPr>
              <w:t>B ,,Giraitės vandenys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296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20.66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100151" w:rsidRDefault="009B78FB">
            <w:pPr>
              <w:tabs>
                <w:tab w:val="left" w:pos="720"/>
              </w:tabs>
              <w:spacing w:line="300" w:lineRule="atLeas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Šildymas</w:t>
            </w:r>
          </w:p>
        </w:tc>
        <w:tc>
          <w:tcPr>
            <w:tcW w:w="1383" w:type="dxa"/>
          </w:tcPr>
          <w:p w:rsidR="00100151" w:rsidRDefault="009B78FB">
            <w:pPr>
              <w:spacing w:line="30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  <w:r>
              <w:rPr>
                <w:sz w:val="24"/>
                <w:szCs w:val="24"/>
              </w:rPr>
              <w:t>01.31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296" w:type="dxa"/>
          </w:tcPr>
          <w:p w:rsidR="00100151" w:rsidRDefault="00100151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100151" w:rsidRDefault="009B78F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2461.64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100151" w:rsidRDefault="009B78FB">
            <w:pPr>
              <w:tabs>
                <w:tab w:val="left" w:pos="720"/>
              </w:tabs>
              <w:spacing w:line="300" w:lineRule="atLeas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100151" w:rsidRDefault="009B78FB">
            <w:pPr>
              <w:spacing w:line="300" w:lineRule="atLeast"/>
              <w:rPr>
                <w:bCs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2018.02.05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</w:t>
            </w:r>
            <w:r>
              <w:rPr>
                <w:bCs/>
                <w:sz w:val="24"/>
                <w:szCs w:val="24"/>
              </w:rPr>
              <w:t>,, IKI BLIC</w:t>
            </w:r>
            <w:r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296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38.72</w:t>
            </w:r>
          </w:p>
          <w:p w:rsidR="00100151" w:rsidRDefault="0010015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100151" w:rsidRDefault="009B7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Trispalvė juostelė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2018.02.05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J.Garmaus įmonė  ,,Garmus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100151" w:rsidRDefault="009B7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Interneto svetainės talpinimas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2018.02.14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,,Internet Solutions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189.45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100151" w:rsidRDefault="009B7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Ūkinės ir elektros prekės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2018.02.14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,,KESKO SENUKAI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187.62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Mokymai ,,Sveikatai palankaus maisto gamybos technologijos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2018.02.19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Kauno technologijos universitetas</w:t>
            </w:r>
          </w:p>
        </w:tc>
        <w:tc>
          <w:tcPr>
            <w:tcW w:w="1296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8.02.20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UAB‘‘DEZINFA“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847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Seminaras ,,Edukaciniai 21a. vaikų žaidimai ir svajonės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8.02.21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  <w:p w:rsidR="00100151" w:rsidRDefault="0010015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Spausdintuvo kasetės pildymas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8.02.22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</w:t>
            </w:r>
            <w:r>
              <w:rPr>
                <w:bCs/>
                <w:sz w:val="24"/>
                <w:szCs w:val="24"/>
              </w:rPr>
              <w:t xml:space="preserve">B </w:t>
            </w:r>
          </w:p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,,Elektrografas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15.13</w:t>
            </w:r>
          </w:p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8.02.26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</w:t>
            </w:r>
            <w:r>
              <w:rPr>
                <w:bCs/>
                <w:sz w:val="24"/>
                <w:szCs w:val="24"/>
              </w:rPr>
              <w:t xml:space="preserve"> ,,Giraitės vandenys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77.82</w:t>
            </w:r>
          </w:p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Kanceliarinės </w:t>
            </w:r>
            <w:r>
              <w:rPr>
                <w:bCs/>
                <w:sz w:val="24"/>
                <w:szCs w:val="24"/>
              </w:rPr>
              <w:t xml:space="preserve"> prekės</w:t>
            </w:r>
          </w:p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8.02.26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</w:t>
            </w:r>
            <w:r>
              <w:rPr>
                <w:bCs/>
                <w:sz w:val="24"/>
                <w:szCs w:val="24"/>
              </w:rPr>
              <w:t>B ,,CHARLOT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319.44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Šildymas </w:t>
            </w:r>
          </w:p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8.02.28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</w:t>
            </w:r>
            <w:r>
              <w:rPr>
                <w:bCs/>
                <w:sz w:val="24"/>
                <w:szCs w:val="24"/>
              </w:rPr>
              <w:t xml:space="preserve"> ,,Roalsa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2072.69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</w:t>
            </w:r>
            <w:r>
              <w:rPr>
                <w:bCs/>
                <w:sz w:val="24"/>
                <w:szCs w:val="24"/>
              </w:rPr>
              <w:t>tartis</w:t>
            </w:r>
          </w:p>
        </w:tc>
      </w:tr>
      <w:tr w:rsidR="00100151">
        <w:trPr>
          <w:trHeight w:val="6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Skalbimo paslaugos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8.02.28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,,IKI BLIC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96.53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Kompiuterio remontas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8.03.01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>
              <w:rPr>
                <w:bCs/>
                <w:sz w:val="24"/>
                <w:szCs w:val="24"/>
              </w:rPr>
              <w:t>‘eComp’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40.00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Edukacinė programa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8.03.07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E.Rakauskienė ind.veiklos pažyma Nr.777965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87.00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Santechnikos ir ūkinės prekės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8.03.16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</w:t>
            </w:r>
            <w:r>
              <w:rPr>
                <w:bCs/>
                <w:sz w:val="24"/>
                <w:szCs w:val="24"/>
              </w:rPr>
              <w:t xml:space="preserve"> ,,KESKO SENUKAI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90.84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Drabužių komplektai,,Tautiniai kostiumai</w:t>
            </w:r>
            <w:r>
              <w:rPr>
                <w:bCs/>
                <w:sz w:val="24"/>
                <w:szCs w:val="24"/>
              </w:rPr>
              <w:t>’’</w:t>
            </w:r>
            <w:r>
              <w:rPr>
                <w:bCs/>
                <w:sz w:val="24"/>
                <w:szCs w:val="24"/>
              </w:rPr>
              <w:t xml:space="preserve"> mergaitėms ir berniukams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8.03.19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,,Švieskime vaikus</w:t>
            </w:r>
            <w:r>
              <w:rPr>
                <w:bCs/>
                <w:sz w:val="24"/>
                <w:szCs w:val="24"/>
              </w:rPr>
              <w:t>’’</w:t>
            </w:r>
          </w:p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Labdaros ir paramos fondas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580.80</w:t>
            </w:r>
          </w:p>
        </w:tc>
        <w:tc>
          <w:tcPr>
            <w:tcW w:w="1260" w:type="dxa"/>
          </w:tcPr>
          <w:p w:rsidR="00100151" w:rsidRDefault="009B78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Labdara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Seminaras ,,Emocinio intelekto ugdymas su Kimochis programa praktikoje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8.03.20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5.00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Dezinfekcijos paslaugos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8.03.20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</w:t>
            </w:r>
            <w:r>
              <w:rPr>
                <w:bCs/>
                <w:sz w:val="24"/>
                <w:szCs w:val="24"/>
              </w:rPr>
              <w:t>,,Dezinfa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10.72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Mikrobiologiniai tyrimai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18.03.22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Nacionalinė visuomenės sveikatos priežiūros laboratorija</w:t>
            </w:r>
          </w:p>
        </w:tc>
        <w:tc>
          <w:tcPr>
            <w:tcW w:w="1296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Vandens tiekimas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8.03.28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</w:t>
            </w:r>
            <w:r>
              <w:rPr>
                <w:bCs/>
                <w:sz w:val="24"/>
                <w:szCs w:val="24"/>
              </w:rPr>
              <w:t xml:space="preserve"> ,,Giraitės vandenys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94.46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Šildymas</w:t>
            </w:r>
          </w:p>
        </w:tc>
        <w:tc>
          <w:tcPr>
            <w:tcW w:w="1383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8.03.31</w:t>
            </w:r>
          </w:p>
        </w:tc>
        <w:tc>
          <w:tcPr>
            <w:tcW w:w="2019" w:type="dxa"/>
          </w:tcPr>
          <w:p w:rsidR="00100151" w:rsidRDefault="009B78F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</w:t>
            </w:r>
            <w:r>
              <w:rPr>
                <w:bCs/>
                <w:sz w:val="24"/>
                <w:szCs w:val="24"/>
              </w:rPr>
              <w:t>’’</w:t>
            </w:r>
          </w:p>
        </w:tc>
        <w:tc>
          <w:tcPr>
            <w:tcW w:w="1296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2900.19</w:t>
            </w:r>
          </w:p>
        </w:tc>
        <w:tc>
          <w:tcPr>
            <w:tcW w:w="1260" w:type="dxa"/>
          </w:tcPr>
          <w:p w:rsidR="00100151" w:rsidRDefault="009B78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100151" w:rsidRDefault="009B78F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100151">
        <w:trPr>
          <w:trHeight w:val="599"/>
        </w:trPr>
        <w:tc>
          <w:tcPr>
            <w:tcW w:w="557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100151" w:rsidRDefault="0010015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100151" w:rsidRDefault="0010015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151" w:rsidRDefault="001001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100151" w:rsidRDefault="00100151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00151" w:rsidRDefault="00100151">
      <w:bookmarkStart w:id="0" w:name="_GoBack"/>
      <w:bookmarkEnd w:id="0"/>
    </w:p>
    <w:p w:rsidR="00100151" w:rsidRDefault="00100151"/>
    <w:p w:rsidR="00100151" w:rsidRDefault="00100151"/>
    <w:sectPr w:rsidR="00100151" w:rsidSect="001001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A2CC8"/>
    <w:rsid w:val="000B1B16"/>
    <w:rsid w:val="000B1E43"/>
    <w:rsid w:val="000C696E"/>
    <w:rsid w:val="00100151"/>
    <w:rsid w:val="00146848"/>
    <w:rsid w:val="00164DA7"/>
    <w:rsid w:val="001653A7"/>
    <w:rsid w:val="001909F3"/>
    <w:rsid w:val="001A4881"/>
    <w:rsid w:val="001A6EF0"/>
    <w:rsid w:val="001B4ECF"/>
    <w:rsid w:val="001E3AC7"/>
    <w:rsid w:val="001F726F"/>
    <w:rsid w:val="002034E4"/>
    <w:rsid w:val="0028130C"/>
    <w:rsid w:val="002C0374"/>
    <w:rsid w:val="00302F04"/>
    <w:rsid w:val="00306B96"/>
    <w:rsid w:val="0031071D"/>
    <w:rsid w:val="003218E9"/>
    <w:rsid w:val="00352399"/>
    <w:rsid w:val="0035563F"/>
    <w:rsid w:val="00382FF6"/>
    <w:rsid w:val="003A1729"/>
    <w:rsid w:val="004536E1"/>
    <w:rsid w:val="00475AD0"/>
    <w:rsid w:val="004A782D"/>
    <w:rsid w:val="004C2CB8"/>
    <w:rsid w:val="004E146F"/>
    <w:rsid w:val="005012DC"/>
    <w:rsid w:val="00510A1A"/>
    <w:rsid w:val="005502AA"/>
    <w:rsid w:val="005614EF"/>
    <w:rsid w:val="00571D84"/>
    <w:rsid w:val="00595B4F"/>
    <w:rsid w:val="005C1535"/>
    <w:rsid w:val="005D42CE"/>
    <w:rsid w:val="005F5504"/>
    <w:rsid w:val="00603EC6"/>
    <w:rsid w:val="006068CD"/>
    <w:rsid w:val="00620E13"/>
    <w:rsid w:val="0062525D"/>
    <w:rsid w:val="00637EA8"/>
    <w:rsid w:val="00654A5F"/>
    <w:rsid w:val="00662A82"/>
    <w:rsid w:val="00692D8C"/>
    <w:rsid w:val="006A27C6"/>
    <w:rsid w:val="006C476A"/>
    <w:rsid w:val="006C5032"/>
    <w:rsid w:val="006C51C6"/>
    <w:rsid w:val="006E46AE"/>
    <w:rsid w:val="006E7A6C"/>
    <w:rsid w:val="006F1F5B"/>
    <w:rsid w:val="00706129"/>
    <w:rsid w:val="0075381A"/>
    <w:rsid w:val="00770912"/>
    <w:rsid w:val="007822CA"/>
    <w:rsid w:val="00787131"/>
    <w:rsid w:val="00793A99"/>
    <w:rsid w:val="007D116D"/>
    <w:rsid w:val="007D11FC"/>
    <w:rsid w:val="007D2A4B"/>
    <w:rsid w:val="00824B65"/>
    <w:rsid w:val="00852F98"/>
    <w:rsid w:val="00866E6B"/>
    <w:rsid w:val="00885FA3"/>
    <w:rsid w:val="008873CB"/>
    <w:rsid w:val="00892396"/>
    <w:rsid w:val="008D6746"/>
    <w:rsid w:val="008F298C"/>
    <w:rsid w:val="00925E86"/>
    <w:rsid w:val="00927BEF"/>
    <w:rsid w:val="00937560"/>
    <w:rsid w:val="009427C2"/>
    <w:rsid w:val="00960E36"/>
    <w:rsid w:val="009624D2"/>
    <w:rsid w:val="00976686"/>
    <w:rsid w:val="009778B4"/>
    <w:rsid w:val="00984F3D"/>
    <w:rsid w:val="0099023E"/>
    <w:rsid w:val="00996B49"/>
    <w:rsid w:val="009A750F"/>
    <w:rsid w:val="009B78FB"/>
    <w:rsid w:val="009E18DB"/>
    <w:rsid w:val="00A968EC"/>
    <w:rsid w:val="00A972AB"/>
    <w:rsid w:val="00AB4CCE"/>
    <w:rsid w:val="00AB4E2F"/>
    <w:rsid w:val="00AE420A"/>
    <w:rsid w:val="00AF42A7"/>
    <w:rsid w:val="00B12997"/>
    <w:rsid w:val="00B5609C"/>
    <w:rsid w:val="00B70621"/>
    <w:rsid w:val="00B7561A"/>
    <w:rsid w:val="00BA1CB2"/>
    <w:rsid w:val="00BD1CC7"/>
    <w:rsid w:val="00BD3810"/>
    <w:rsid w:val="00C32B1E"/>
    <w:rsid w:val="00C723CD"/>
    <w:rsid w:val="00CA13BE"/>
    <w:rsid w:val="00D229F7"/>
    <w:rsid w:val="00D475FD"/>
    <w:rsid w:val="00D86D1A"/>
    <w:rsid w:val="00D914C3"/>
    <w:rsid w:val="00D95A59"/>
    <w:rsid w:val="00DA37C2"/>
    <w:rsid w:val="00DA5BFB"/>
    <w:rsid w:val="00DB5941"/>
    <w:rsid w:val="00DB795F"/>
    <w:rsid w:val="00E012DB"/>
    <w:rsid w:val="00E023C0"/>
    <w:rsid w:val="00E25550"/>
    <w:rsid w:val="00E26C71"/>
    <w:rsid w:val="00E26C75"/>
    <w:rsid w:val="00E830A9"/>
    <w:rsid w:val="00EA3E6B"/>
    <w:rsid w:val="00EA5A9E"/>
    <w:rsid w:val="00EC5EB5"/>
    <w:rsid w:val="00F064C6"/>
    <w:rsid w:val="00F14AD0"/>
    <w:rsid w:val="00F1690C"/>
    <w:rsid w:val="00F34616"/>
    <w:rsid w:val="00F65D9B"/>
    <w:rsid w:val="00F849D4"/>
    <w:rsid w:val="00F97E99"/>
    <w:rsid w:val="00FA4204"/>
    <w:rsid w:val="00FD0E92"/>
    <w:rsid w:val="00FD32EC"/>
    <w:rsid w:val="00FF1FD1"/>
    <w:rsid w:val="10245DDD"/>
    <w:rsid w:val="2A8F206E"/>
    <w:rsid w:val="3B90030E"/>
    <w:rsid w:val="3CA95F8A"/>
    <w:rsid w:val="43376C78"/>
    <w:rsid w:val="4A3855A0"/>
    <w:rsid w:val="56620D64"/>
    <w:rsid w:val="5BC76DA4"/>
    <w:rsid w:val="6D0C772F"/>
    <w:rsid w:val="726E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51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qFormat/>
    <w:rsid w:val="00100151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0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100151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10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2</cp:revision>
  <cp:lastPrinted>2018-04-16T06:33:00Z</cp:lastPrinted>
  <dcterms:created xsi:type="dcterms:W3CDTF">2018-05-22T09:10:00Z</dcterms:created>
  <dcterms:modified xsi:type="dcterms:W3CDTF">2018-05-22T09:10:00Z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